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88" w:rsidRDefault="00A070C7" w:rsidP="004960ED">
      <w:pPr>
        <w:pStyle w:val="Corpsducourri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pacing w:after="0" w:line="240" w:lineRule="auto"/>
        <w:jc w:val="center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b/>
          <w:noProof w:val="0"/>
          <w:spacing w:val="0"/>
          <w:sz w:val="24"/>
          <w:szCs w:val="21"/>
          <w:lang w:val="fr-BE"/>
        </w:rPr>
        <w:t>Synthèse du rapport d’état des lieux final</w:t>
      </w:r>
      <w:r w:rsidR="005F54DC">
        <w:rPr>
          <w:rFonts w:ascii="Century Gothic" w:hAnsi="Century Gothic"/>
          <w:b/>
          <w:noProof w:val="0"/>
          <w:spacing w:val="0"/>
          <w:sz w:val="24"/>
          <w:szCs w:val="21"/>
          <w:lang w:val="fr-BE"/>
        </w:rPr>
        <w:t xml:space="preserve"> (station-service) </w:t>
      </w:r>
      <w:r w:rsidR="005F54DC" w:rsidRPr="005F54DC">
        <w:rPr>
          <w:rFonts w:ascii="Century Gothic" w:hAnsi="Century Gothic"/>
          <w:b/>
          <w:noProof w:val="0"/>
          <w:spacing w:val="0"/>
          <w:sz w:val="24"/>
          <w:szCs w:val="21"/>
          <w:vertAlign w:val="superscript"/>
          <w:lang w:val="fr-BE"/>
        </w:rPr>
        <w:t>1</w:t>
      </w:r>
    </w:p>
    <w:p w:rsidR="00B6658E" w:rsidRPr="0053433E" w:rsidRDefault="00236A88" w:rsidP="004960ED">
      <w:pPr>
        <w:pStyle w:val="Corpsducourri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pacing w:after="0" w:line="240" w:lineRule="auto"/>
        <w:jc w:val="center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A</w:t>
      </w:r>
      <w:r w:rsidR="0053433E" w:rsidRPr="0053433E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compléter par l’expert agréé</w:t>
      </w: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et à joindre au rapport d’état des lieux final</w:t>
      </w:r>
    </w:p>
    <w:p w:rsidR="00406ECB" w:rsidRPr="00FB195A" w:rsidRDefault="00406ECB" w:rsidP="00406ECB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406ECB" w:rsidRPr="00FB195A" w:rsidRDefault="00406ECB" w:rsidP="00406ECB">
      <w:pPr>
        <w:pStyle w:val="Corpsducour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0"/>
        </w:tabs>
        <w:spacing w:after="0" w:line="240" w:lineRule="auto"/>
        <w:jc w:val="both"/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Identification de la station-service</w:t>
      </w:r>
    </w:p>
    <w:p w:rsidR="00406ECB" w:rsidRPr="00FB195A" w:rsidRDefault="00406ECB" w:rsidP="00406ECB">
      <w:pPr>
        <w:pStyle w:val="Corpsducour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color w:val="0070C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Exploitant :</w:t>
      </w:r>
      <w:r w:rsidR="00A63660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lang w:val="fr-BE"/>
        </w:rPr>
        <w:t xml:space="preserve"> </w:t>
      </w:r>
    </w:p>
    <w:p w:rsidR="00406ECB" w:rsidRPr="00FB195A" w:rsidRDefault="00406ECB" w:rsidP="00406ECB">
      <w:pPr>
        <w:pStyle w:val="Corpsducour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color w:val="0070C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Adresse :</w:t>
      </w:r>
      <w:r w:rsidR="00A63660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lang w:val="fr-BE"/>
        </w:rPr>
        <w:t xml:space="preserve"> </w:t>
      </w:r>
    </w:p>
    <w:p w:rsidR="00406ECB" w:rsidRPr="00FB195A" w:rsidRDefault="00344A01" w:rsidP="00344A01">
      <w:pPr>
        <w:pStyle w:val="Corpsducour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after="0" w:line="240" w:lineRule="auto"/>
        <w:jc w:val="both"/>
        <w:rPr>
          <w:rFonts w:ascii="Century Gothic" w:hAnsi="Century Gothic"/>
          <w:noProof w:val="0"/>
          <w:color w:val="0070C0"/>
          <w:spacing w:val="0"/>
          <w:sz w:val="21"/>
          <w:szCs w:val="21"/>
          <w:lang w:val="fr-BE"/>
        </w:rPr>
      </w:pPr>
      <w:r>
        <w:rPr>
          <w:rFonts w:ascii="Century Gothic" w:hAnsi="Century Gothic"/>
          <w:noProof w:val="0"/>
          <w:color w:val="0070C0"/>
          <w:spacing w:val="0"/>
          <w:sz w:val="21"/>
          <w:szCs w:val="21"/>
          <w:lang w:val="fr-BE"/>
        </w:rPr>
        <w:tab/>
      </w:r>
    </w:p>
    <w:p w:rsidR="00406ECB" w:rsidRPr="00344A01" w:rsidRDefault="00406ECB" w:rsidP="00344A01">
      <w:pPr>
        <w:pStyle w:val="Corpsducour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4111"/>
        </w:tabs>
        <w:spacing w:after="0" w:line="240" w:lineRule="auto"/>
        <w:jc w:val="both"/>
        <w:rPr>
          <w:rFonts w:ascii="Century Gothic" w:hAnsi="Century Gothic"/>
          <w:noProof w:val="0"/>
          <w:color w:val="0070C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Numéro de votre dossier : 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lang w:val="fr-BE"/>
        </w:rPr>
        <w:t>SS</w:t>
      </w:r>
      <w:r w:rsidR="00344A01">
        <w:rPr>
          <w:rFonts w:ascii="Century Gothic" w:hAnsi="Century Gothic"/>
          <w:noProof w:val="0"/>
          <w:color w:val="0070C0"/>
          <w:spacing w:val="0"/>
          <w:sz w:val="21"/>
          <w:szCs w:val="21"/>
          <w:lang w:val="fr-BE"/>
        </w:rPr>
        <w:tab/>
      </w:r>
      <w:r w:rsidR="00344A01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Numéro de demande BOFAS (si existant) :</w:t>
      </w:r>
      <w:r w:rsidR="00344A01" w:rsidRPr="00344A01">
        <w:rPr>
          <w:rFonts w:ascii="Century Gothic" w:hAnsi="Century Gothic"/>
          <w:noProof w:val="0"/>
          <w:color w:val="0070C0"/>
          <w:spacing w:val="0"/>
          <w:sz w:val="21"/>
          <w:szCs w:val="21"/>
          <w:lang w:val="fr-BE"/>
        </w:rPr>
        <w:t xml:space="preserve"> </w:t>
      </w:r>
    </w:p>
    <w:p w:rsidR="00406ECB" w:rsidRPr="00FB195A" w:rsidRDefault="00406ECB" w:rsidP="00406ECB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406ECB" w:rsidRPr="00FB195A" w:rsidRDefault="00CE53E2" w:rsidP="002C7145">
      <w:pPr>
        <w:pStyle w:val="Corpsducour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spacing w:after="0" w:line="240" w:lineRule="auto"/>
        <w:jc w:val="both"/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Travaux réalisés</w:t>
      </w:r>
    </w:p>
    <w:p w:rsidR="00CE53E2" w:rsidRPr="00FB195A" w:rsidRDefault="00CE53E2" w:rsidP="00406ECB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CE53E2" w:rsidRPr="00FB195A" w:rsidRDefault="00F25D66" w:rsidP="00406ECB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Approbation</w:t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</w:t>
      </w:r>
      <w:r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du plan d’assainissement</w:t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</w:t>
      </w:r>
      <w:r w:rsidR="00CE53E2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par courrier(s) :</w:t>
      </w:r>
    </w:p>
    <w:p w:rsidR="00CE53E2" w:rsidRPr="00FB195A" w:rsidRDefault="00B10F88" w:rsidP="00EB6018">
      <w:pPr>
        <w:pStyle w:val="Corpsducourrier"/>
        <w:numPr>
          <w:ilvl w:val="0"/>
          <w:numId w:val="1"/>
        </w:numPr>
        <w:tabs>
          <w:tab w:val="left" w:pos="0"/>
          <w:tab w:val="left" w:pos="4395"/>
          <w:tab w:val="left" w:pos="9072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d</w:t>
      </w:r>
      <w:r w:rsidR="00CE53E2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ate :</w:t>
      </w:r>
      <w:r w:rsidR="00A63660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="00CE53E2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  <w:r w:rsidR="00086D51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r</w:t>
      </w:r>
      <w:r w:rsidR="00CE53E2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éférence :</w:t>
      </w:r>
      <w:r w:rsidR="00CE53E2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="00EC3D90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>Sorties 20</w:t>
      </w:r>
      <w:r w:rsidR="00B007FA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CE53E2" w:rsidRPr="00FB195A" w:rsidRDefault="00B10F88" w:rsidP="00EB6018">
      <w:pPr>
        <w:pStyle w:val="Corpsducourrier"/>
        <w:numPr>
          <w:ilvl w:val="0"/>
          <w:numId w:val="1"/>
        </w:numPr>
        <w:tabs>
          <w:tab w:val="left" w:pos="0"/>
          <w:tab w:val="left" w:pos="4395"/>
          <w:tab w:val="left" w:pos="9072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d</w:t>
      </w:r>
      <w:r w:rsidR="00CE53E2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ate :</w:t>
      </w:r>
      <w:r w:rsidR="00CE53E2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="00CE53E2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  <w:r w:rsidR="00086D51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r</w:t>
      </w:r>
      <w:r w:rsidR="00CE53E2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éférence :</w:t>
      </w:r>
      <w:r w:rsidR="00CE53E2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Sorties</w:t>
      </w:r>
      <w:r w:rsidR="00B007FA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="002A288D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>20</w:t>
      </w:r>
      <w:r w:rsidR="00B007FA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406ECB" w:rsidRPr="00FB195A" w:rsidRDefault="00406ECB" w:rsidP="00406ECB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CE53E2" w:rsidRPr="00FB195A" w:rsidRDefault="00CE53E2" w:rsidP="00CE53E2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Périodes de </w:t>
      </w:r>
      <w:r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réalisation des travaux</w:t>
      </w:r>
      <w:r w:rsidR="00B10F88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 :</w:t>
      </w:r>
    </w:p>
    <w:p w:rsidR="00CE53E2" w:rsidRPr="00FB195A" w:rsidRDefault="00B10F88" w:rsidP="0053433E">
      <w:pPr>
        <w:pStyle w:val="Corpsducourrier"/>
        <w:numPr>
          <w:ilvl w:val="0"/>
          <w:numId w:val="1"/>
        </w:numPr>
        <w:tabs>
          <w:tab w:val="left" w:pos="0"/>
          <w:tab w:val="left" w:pos="6521"/>
          <w:tab w:val="left" w:pos="9072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t</w:t>
      </w:r>
      <w:r w:rsidR="00CE53E2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ravaux de génie civil du</w:t>
      </w:r>
      <w:r w:rsidR="00CE53E2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="00CE53E2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  <w:r w:rsidR="00CE53E2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au</w:t>
      </w:r>
      <w:r w:rsidR="00CE53E2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="00B007FA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CE53E2" w:rsidRPr="00FB195A" w:rsidRDefault="00B10F88" w:rsidP="0053433E">
      <w:pPr>
        <w:pStyle w:val="Corpsducourrier"/>
        <w:numPr>
          <w:ilvl w:val="0"/>
          <w:numId w:val="1"/>
        </w:numPr>
        <w:tabs>
          <w:tab w:val="left" w:pos="0"/>
          <w:tab w:val="left" w:pos="6521"/>
          <w:tab w:val="left" w:pos="9072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a</w:t>
      </w:r>
      <w:r w:rsidR="00CE53E2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ssainissement in situ du</w:t>
      </w:r>
      <w:r w:rsidR="00CE53E2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="00CE53E2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  <w:r w:rsidR="00CE53E2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au</w:t>
      </w:r>
      <w:r w:rsidR="00CE53E2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="00B007FA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53433E" w:rsidRPr="00FB195A" w:rsidRDefault="0053433E" w:rsidP="0053433E">
      <w:pPr>
        <w:pStyle w:val="Corpsducourrier"/>
        <w:numPr>
          <w:ilvl w:val="0"/>
          <w:numId w:val="1"/>
        </w:numPr>
        <w:tabs>
          <w:tab w:val="left" w:pos="0"/>
          <w:tab w:val="left" w:pos="6521"/>
          <w:tab w:val="left" w:pos="9072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monitoring du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au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CE53E2" w:rsidRPr="00FB195A" w:rsidRDefault="0053433E" w:rsidP="0053433E">
      <w:pPr>
        <w:pStyle w:val="Corpsducourrier"/>
        <w:numPr>
          <w:ilvl w:val="0"/>
          <w:numId w:val="1"/>
        </w:numPr>
        <w:tabs>
          <w:tab w:val="left" w:pos="0"/>
          <w:tab w:val="left" w:pos="6521"/>
          <w:tab w:val="left" w:pos="9072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assainissement complémentaire </w:t>
      </w:r>
      <w:r w:rsidR="00CE53E2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du</w:t>
      </w:r>
      <w:r w:rsidR="00CE53E2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="00CE53E2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  <w:r w:rsidR="00CE53E2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au</w:t>
      </w:r>
      <w:r w:rsidR="00CE53E2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="00B007FA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CE53E2" w:rsidRPr="00FB195A" w:rsidRDefault="00CE53E2" w:rsidP="00CE53E2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CE53E2" w:rsidRPr="00FB195A" w:rsidRDefault="00FF38D7" w:rsidP="00C73963">
      <w:pPr>
        <w:pStyle w:val="Corpsducourrier"/>
        <w:tabs>
          <w:tab w:val="left" w:pos="0"/>
          <w:tab w:val="left" w:pos="9072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Surveillance</w:t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des travaux par l’expert agréé :</w:t>
      </w:r>
      <w:r w:rsidR="00B007FA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="00B007FA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FF38D7" w:rsidRPr="00FB195A" w:rsidRDefault="00FF38D7" w:rsidP="00CE53E2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FF38D7" w:rsidRPr="00FB195A" w:rsidRDefault="00FF38D7" w:rsidP="00C73963">
      <w:pPr>
        <w:pStyle w:val="Corpsducourrier"/>
        <w:tabs>
          <w:tab w:val="left" w:pos="0"/>
          <w:tab w:val="left" w:pos="9072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Toutes les </w:t>
      </w:r>
      <w:r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citernes</w:t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hors service ont</w:t>
      </w:r>
      <w:r w:rsidR="00B15E67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-elle</w:t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été enlevées/</w:t>
      </w:r>
      <w:proofErr w:type="spellStart"/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inertées</w:t>
      </w:r>
      <w:proofErr w:type="spellEnd"/>
      <w:r w:rsidR="00B15E67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 ?</w:t>
      </w:r>
      <w:r w:rsidR="00B007FA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="00B007FA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B15E67" w:rsidRPr="00FB195A" w:rsidRDefault="00B15E67" w:rsidP="00C73963">
      <w:pPr>
        <w:pStyle w:val="Corpsducourrier"/>
        <w:tabs>
          <w:tab w:val="left" w:pos="0"/>
          <w:tab w:val="left" w:pos="9072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Si non, justifier :</w:t>
      </w:r>
      <w:r w:rsidR="00200F44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="00200F44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B15E67" w:rsidRPr="00FB195A" w:rsidRDefault="00B15E67" w:rsidP="00B15E67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tbl>
      <w:tblPr>
        <w:tblStyle w:val="Grilledutableau"/>
        <w:tblW w:w="9322" w:type="dxa"/>
        <w:tblLook w:val="04A0"/>
      </w:tblPr>
      <w:tblGrid>
        <w:gridCol w:w="3794"/>
        <w:gridCol w:w="992"/>
        <w:gridCol w:w="4536"/>
      </w:tblGrid>
      <w:tr w:rsidR="00426ACD" w:rsidRPr="00F97223" w:rsidTr="00F97223">
        <w:tc>
          <w:tcPr>
            <w:tcW w:w="3794" w:type="dxa"/>
          </w:tcPr>
          <w:p w:rsidR="00426ACD" w:rsidRPr="00F97223" w:rsidRDefault="00426AC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</w:pPr>
          </w:p>
        </w:tc>
        <w:tc>
          <w:tcPr>
            <w:tcW w:w="992" w:type="dxa"/>
          </w:tcPr>
          <w:p w:rsidR="00426ACD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  <w:t>n</w:t>
            </w:r>
            <w:r w:rsidR="00426ACD" w:rsidRPr="00F97223"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  <w:t>ombre</w:t>
            </w:r>
          </w:p>
        </w:tc>
        <w:tc>
          <w:tcPr>
            <w:tcW w:w="4536" w:type="dxa"/>
          </w:tcPr>
          <w:p w:rsidR="00426ACD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  <w:t>p</w:t>
            </w:r>
            <w:r w:rsidR="00426ACD" w:rsidRPr="00F97223"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  <w:t>ar la (les) société(s)</w:t>
            </w:r>
          </w:p>
        </w:tc>
      </w:tr>
      <w:tr w:rsidR="00426ACD" w:rsidRPr="00F97223" w:rsidTr="00F97223">
        <w:tc>
          <w:tcPr>
            <w:tcW w:w="3794" w:type="dxa"/>
          </w:tcPr>
          <w:p w:rsidR="00426ACD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  <w:t>c</w:t>
            </w:r>
            <w:r w:rsidR="00426ACD" w:rsidRPr="00F97223"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  <w:t>iternes vidées, nettoyées et dégazées</w:t>
            </w:r>
          </w:p>
        </w:tc>
        <w:tc>
          <w:tcPr>
            <w:tcW w:w="992" w:type="dxa"/>
          </w:tcPr>
          <w:p w:rsidR="00426ACD" w:rsidRPr="00F97223" w:rsidRDefault="00426AC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19"/>
                <w:lang w:val="fr-BE"/>
              </w:rPr>
            </w:pPr>
          </w:p>
        </w:tc>
        <w:tc>
          <w:tcPr>
            <w:tcW w:w="4536" w:type="dxa"/>
          </w:tcPr>
          <w:p w:rsidR="00426ACD" w:rsidRPr="00F97223" w:rsidRDefault="00426AC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19"/>
                <w:lang w:val="fr-BE"/>
              </w:rPr>
            </w:pPr>
          </w:p>
        </w:tc>
      </w:tr>
      <w:tr w:rsidR="00426ACD" w:rsidRPr="00F97223" w:rsidTr="00F97223">
        <w:tc>
          <w:tcPr>
            <w:tcW w:w="3794" w:type="dxa"/>
          </w:tcPr>
          <w:p w:rsidR="00426ACD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  <w:t>c</w:t>
            </w:r>
            <w:r w:rsidR="00426ACD" w:rsidRPr="00F97223"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  <w:t>iternes enlevées et évacuées</w:t>
            </w:r>
          </w:p>
        </w:tc>
        <w:tc>
          <w:tcPr>
            <w:tcW w:w="992" w:type="dxa"/>
          </w:tcPr>
          <w:p w:rsidR="00426ACD" w:rsidRPr="00F97223" w:rsidRDefault="00426AC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19"/>
                <w:lang w:val="fr-BE"/>
              </w:rPr>
            </w:pPr>
          </w:p>
        </w:tc>
        <w:tc>
          <w:tcPr>
            <w:tcW w:w="4536" w:type="dxa"/>
          </w:tcPr>
          <w:p w:rsidR="00426ACD" w:rsidRPr="00F97223" w:rsidRDefault="00426AC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19"/>
                <w:lang w:val="fr-BE"/>
              </w:rPr>
            </w:pPr>
          </w:p>
        </w:tc>
      </w:tr>
      <w:tr w:rsidR="00426ACD" w:rsidRPr="00F97223" w:rsidTr="00F97223">
        <w:tc>
          <w:tcPr>
            <w:tcW w:w="3794" w:type="dxa"/>
          </w:tcPr>
          <w:p w:rsidR="00426ACD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  <w:t>c</w:t>
            </w:r>
            <w:r w:rsidR="00426ACD" w:rsidRPr="00F97223"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  <w:t>iternes détruites</w:t>
            </w:r>
          </w:p>
        </w:tc>
        <w:tc>
          <w:tcPr>
            <w:tcW w:w="992" w:type="dxa"/>
          </w:tcPr>
          <w:p w:rsidR="00426ACD" w:rsidRPr="00F97223" w:rsidRDefault="00426AC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19"/>
                <w:lang w:val="fr-BE"/>
              </w:rPr>
            </w:pPr>
          </w:p>
        </w:tc>
        <w:tc>
          <w:tcPr>
            <w:tcW w:w="4536" w:type="dxa"/>
          </w:tcPr>
          <w:p w:rsidR="00426ACD" w:rsidRPr="00F97223" w:rsidRDefault="00426AC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19"/>
                <w:lang w:val="fr-BE"/>
              </w:rPr>
            </w:pPr>
          </w:p>
        </w:tc>
      </w:tr>
      <w:tr w:rsidR="00426ACD" w:rsidRPr="00F97223" w:rsidTr="00F97223">
        <w:tc>
          <w:tcPr>
            <w:tcW w:w="3794" w:type="dxa"/>
          </w:tcPr>
          <w:p w:rsidR="00426ACD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  <w:t>c</w:t>
            </w:r>
            <w:r w:rsidR="00426ACD" w:rsidRPr="00F97223"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  <w:t xml:space="preserve">iternes </w:t>
            </w:r>
            <w:proofErr w:type="spellStart"/>
            <w:r w:rsidR="00426ACD" w:rsidRPr="00F97223">
              <w:rPr>
                <w:rFonts w:ascii="Century Gothic" w:hAnsi="Century Gothic"/>
                <w:noProof w:val="0"/>
                <w:spacing w:val="0"/>
                <w:sz w:val="18"/>
                <w:szCs w:val="19"/>
                <w:lang w:val="fr-BE"/>
              </w:rPr>
              <w:t>inertées</w:t>
            </w:r>
            <w:proofErr w:type="spellEnd"/>
          </w:p>
        </w:tc>
        <w:tc>
          <w:tcPr>
            <w:tcW w:w="992" w:type="dxa"/>
          </w:tcPr>
          <w:p w:rsidR="00426ACD" w:rsidRPr="00F97223" w:rsidRDefault="00426AC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19"/>
                <w:lang w:val="fr-BE"/>
              </w:rPr>
            </w:pPr>
          </w:p>
        </w:tc>
        <w:tc>
          <w:tcPr>
            <w:tcW w:w="4536" w:type="dxa"/>
          </w:tcPr>
          <w:p w:rsidR="00426ACD" w:rsidRPr="00F97223" w:rsidRDefault="00426AC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19"/>
                <w:lang w:val="fr-BE"/>
              </w:rPr>
            </w:pPr>
          </w:p>
        </w:tc>
      </w:tr>
    </w:tbl>
    <w:p w:rsidR="00426ACD" w:rsidRPr="00FB195A" w:rsidRDefault="00426ACD" w:rsidP="00B15E67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426ACD" w:rsidRPr="00FB195A" w:rsidRDefault="005D6B93" w:rsidP="00C73963">
      <w:pPr>
        <w:pStyle w:val="Corpsducourrier"/>
        <w:tabs>
          <w:tab w:val="left" w:pos="0"/>
          <w:tab w:val="left" w:pos="9072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Evacuation</w:t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d</w:t>
      </w:r>
      <w:r w:rsidR="00C73963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es matériaux (terres,…) pollués vers le(s) centre(s) de traitement ou l’(les) installation(s) autorisée(s) suivant(</w:t>
      </w:r>
      <w:r w:rsidR="00F71402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e</w:t>
      </w:r>
      <w:r w:rsidR="00C73963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s) :</w:t>
      </w:r>
      <w:r w:rsidR="00C73963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="00C73963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426ACD" w:rsidRPr="00FB195A" w:rsidRDefault="00426ACD" w:rsidP="00426ACD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426ACD" w:rsidRPr="00FB195A" w:rsidRDefault="00A407BC" w:rsidP="00B15E67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M</w:t>
      </w:r>
      <w:r w:rsidR="001203B8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atériaux utilisés pour le </w:t>
      </w:r>
      <w:r w:rsidR="001203B8"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remblayage</w:t>
      </w:r>
      <w:r w:rsidR="001203B8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des excavations :</w:t>
      </w:r>
    </w:p>
    <w:p w:rsidR="00A63660" w:rsidRPr="00FB195A" w:rsidRDefault="00332336" w:rsidP="00E51456">
      <w:pPr>
        <w:pStyle w:val="Corpsducourrier"/>
        <w:spacing w:after="0" w:line="240" w:lineRule="auto"/>
        <w:ind w:left="644" w:hanging="360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D509E0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instrText xml:space="preserve"> FORMCHECKBOX </w:instrText>
      </w: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</w: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separate"/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end"/>
      </w:r>
      <w:bookmarkEnd w:id="0"/>
      <w:r w:rsidR="00D509E0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</w:t>
      </w:r>
      <w:proofErr w:type="gramStart"/>
      <w:r w:rsidR="00D509E0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terres</w:t>
      </w:r>
      <w:proofErr w:type="gramEnd"/>
      <w:r w:rsidR="00D509E0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issues du site (terres de découverture,…)</w:t>
      </w:r>
    </w:p>
    <w:p w:rsidR="007F2384" w:rsidRPr="00FB195A" w:rsidRDefault="00332336" w:rsidP="00EC3D90">
      <w:pPr>
        <w:pStyle w:val="Corpsducourrier"/>
        <w:tabs>
          <w:tab w:val="left" w:pos="9072"/>
        </w:tabs>
        <w:spacing w:after="0" w:line="240" w:lineRule="auto"/>
        <w:ind w:left="644" w:hanging="360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509E0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instrText xml:space="preserve"> FORMCHECKBOX </w:instrText>
      </w: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</w: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separate"/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end"/>
      </w:r>
      <w:r w:rsidR="00E51456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</w:t>
      </w:r>
      <w:proofErr w:type="gramStart"/>
      <w:r w:rsidR="000F6738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matériaux</w:t>
      </w:r>
      <w:proofErr w:type="gramEnd"/>
      <w:r w:rsidR="00E51456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valorisés conformément</w:t>
      </w:r>
      <w:r w:rsidR="00EC3D90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a</w:t>
      </w:r>
      <w:r w:rsidR="00D509E0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ux dispositions de l’arrêté du Gouvernement wallon </w:t>
      </w:r>
      <w:r w:rsidR="00D509E0" w:rsidRPr="00E51456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du 14 juin 2001</w:t>
      </w:r>
      <w:r w:rsidR="00EC3D90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</w:t>
      </w:r>
      <w:r w:rsidR="007F2384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repris sous les codes suivants :</w:t>
      </w:r>
      <w:r w:rsidR="007F2384" w:rsidRPr="00E51456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="007F2384" w:rsidRPr="00E51456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82488B" w:rsidRPr="00FB195A" w:rsidRDefault="00332336" w:rsidP="00E51456">
      <w:pPr>
        <w:pStyle w:val="Corpsducourrier"/>
        <w:tabs>
          <w:tab w:val="left" w:pos="9072"/>
        </w:tabs>
        <w:spacing w:after="0" w:line="240" w:lineRule="auto"/>
        <w:ind w:left="644" w:hanging="360"/>
        <w:jc w:val="both"/>
        <w:rPr>
          <w:rFonts w:ascii="Century Gothic" w:hAnsi="Century Gothic"/>
          <w:noProof w:val="0"/>
          <w:spacing w:val="0"/>
          <w:sz w:val="21"/>
          <w:szCs w:val="21"/>
          <w:u w:val="dotted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509E0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instrText xml:space="preserve"> FORMCHECKBOX </w:instrText>
      </w: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</w: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separate"/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end"/>
      </w:r>
      <w:r w:rsidR="00B10F88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</w:t>
      </w:r>
      <w:proofErr w:type="gramStart"/>
      <w:r w:rsidR="00B10F88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autres</w:t>
      </w:r>
      <w:proofErr w:type="gramEnd"/>
      <w:r w:rsidR="0082488B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– </w:t>
      </w:r>
      <w:r w:rsidR="00B10F88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type</w:t>
      </w:r>
      <w:r w:rsidR="00877E10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s</w:t>
      </w:r>
      <w:r w:rsidR="0082488B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</w:t>
      </w:r>
      <w:r w:rsidR="00B10F88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de matériau</w:t>
      </w:r>
      <w:r w:rsidR="00877E10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x</w:t>
      </w:r>
      <w:r w:rsidR="007A1ED7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et provenance</w:t>
      </w:r>
      <w:r w:rsidR="00D509E0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 :</w:t>
      </w:r>
      <w:r w:rsidR="00D509E0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="00D509E0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1203B8" w:rsidRPr="00FB195A" w:rsidRDefault="001203B8" w:rsidP="00B15E67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A407BC" w:rsidRPr="00FB195A" w:rsidRDefault="00A407BC" w:rsidP="00A407BC">
      <w:pPr>
        <w:pStyle w:val="Corpsducourrier"/>
        <w:tabs>
          <w:tab w:val="left" w:pos="0"/>
          <w:tab w:val="left" w:pos="9072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Remarques :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A407BC" w:rsidRDefault="00A407BC" w:rsidP="00B15E67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97465C" w:rsidRPr="00FB195A" w:rsidRDefault="0097465C" w:rsidP="0097465C">
      <w:pPr>
        <w:pStyle w:val="Corpsducour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spacing w:after="0" w:line="240" w:lineRule="auto"/>
        <w:jc w:val="both"/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Conclusions</w:t>
      </w:r>
    </w:p>
    <w:p w:rsidR="00F71402" w:rsidRPr="00FB195A" w:rsidRDefault="00F71402" w:rsidP="00B15E67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663A54" w:rsidRPr="00FB195A" w:rsidRDefault="00663A54" w:rsidP="00663A54">
      <w:pPr>
        <w:pStyle w:val="Corpsducourrier"/>
        <w:tabs>
          <w:tab w:val="left" w:pos="0"/>
          <w:tab w:val="left" w:pos="9072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Les travaux d’assainissement ont-ils été menés </w:t>
      </w:r>
      <w:r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conformément</w:t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</w:t>
      </w:r>
      <w:r w:rsidR="00A776E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aux </w:t>
      </w:r>
      <w:r w:rsidR="00A776EA" w:rsidRPr="00A776E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dispositions du </w:t>
      </w:r>
      <w:r w:rsidR="00A776EA" w:rsidRPr="00A776E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courrier d’approbation du plan d’assainissement</w:t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 ?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663A54" w:rsidRPr="00FB195A" w:rsidRDefault="00663A54" w:rsidP="00663A54">
      <w:pPr>
        <w:pStyle w:val="Corpsducourrier"/>
        <w:tabs>
          <w:tab w:val="left" w:pos="0"/>
          <w:tab w:val="left" w:pos="9072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Si non, justifier :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663A54" w:rsidRPr="00FB195A" w:rsidRDefault="00663A54" w:rsidP="00B15E67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663A54" w:rsidRPr="00FB195A" w:rsidRDefault="001B5FDA" w:rsidP="00B15E67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L’expert conclu</w:t>
      </w:r>
      <w:r w:rsidR="0053433E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t</w:t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 :</w:t>
      </w:r>
    </w:p>
    <w:p w:rsidR="001B5FDA" w:rsidRPr="00FB195A" w:rsidRDefault="001B5FDA" w:rsidP="00B15E67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AD517D" w:rsidRPr="00FB195A" w:rsidRDefault="00332336" w:rsidP="00AD517D">
      <w:pPr>
        <w:pStyle w:val="Corpsducourrier"/>
        <w:spacing w:after="0" w:line="240" w:lineRule="auto"/>
        <w:ind w:left="709" w:hanging="425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D517D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instrText xml:space="preserve"> FORMCHECKBOX </w:instrText>
      </w: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</w: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separate"/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end"/>
      </w:r>
      <w:r w:rsidR="007D1F0C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ab/>
      </w:r>
      <w:r w:rsidR="00AD517D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à la </w:t>
      </w:r>
      <w:r w:rsidR="00AD517D"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bonne fin de l’assainissement</w:t>
      </w:r>
      <w:r w:rsidR="00AD517D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et au </w:t>
      </w:r>
      <w:r w:rsidR="00AD517D"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respect total des objectifs d’assainissement</w:t>
      </w:r>
      <w:r w:rsidR="00BD2F38" w:rsidRPr="00BD2F38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 </w:t>
      </w:r>
      <w:r w:rsidR="00BD2F38" w:rsidRPr="00BD2F38">
        <w:rPr>
          <w:rFonts w:ascii="Century Gothic" w:hAnsi="Century Gothic"/>
          <w:noProof w:val="0"/>
          <w:spacing w:val="0"/>
          <w:sz w:val="21"/>
          <w:szCs w:val="21"/>
          <w:vertAlign w:val="superscript"/>
          <w:lang w:val="fr-BE"/>
        </w:rPr>
        <w:t>2</w:t>
      </w:r>
      <w:r w:rsidR="00AD517D" w:rsidRPr="00BD2F38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</w:t>
      </w:r>
      <w:r w:rsidR="00AD517D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(respect des valeurs seuils pour le sol et des valeurs de référence pour l’eau souterraine)</w:t>
      </w:r>
    </w:p>
    <w:p w:rsidR="00AD517D" w:rsidRPr="00FB195A" w:rsidRDefault="00AD517D" w:rsidP="00AD517D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1B5FDA" w:rsidRPr="00FB195A" w:rsidRDefault="00332336" w:rsidP="00AD517D">
      <w:pPr>
        <w:pStyle w:val="Corpsducourrier"/>
        <w:spacing w:after="0" w:line="240" w:lineRule="auto"/>
        <w:ind w:left="709" w:hanging="425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B5FDA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instrText xml:space="preserve"> FORMCHECKBOX </w:instrText>
      </w: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</w: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separate"/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end"/>
      </w:r>
      <w:r w:rsidR="007D1F0C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ab/>
      </w:r>
      <w:r w:rsidR="001B5FDA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à la </w:t>
      </w:r>
      <w:r w:rsidR="001B5FDA"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bonne fin de l’assainissement</w:t>
      </w:r>
      <w:r w:rsidR="001B5FDA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</w:t>
      </w:r>
      <w:r w:rsidR="00AD517D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avec maintien de </w:t>
      </w:r>
      <w:r w:rsidR="00AD517D"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pollution</w:t>
      </w:r>
      <w:r w:rsidR="00655F71"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s</w:t>
      </w:r>
      <w:r w:rsidR="00AD517D"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 xml:space="preserve"> résiduelle</w:t>
      </w:r>
      <w:r w:rsidR="00655F71"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s</w:t>
      </w:r>
      <w:r w:rsidR="00AD517D"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 xml:space="preserve"> liée</w:t>
      </w:r>
      <w:r w:rsidR="00655F71"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s</w:t>
      </w:r>
      <w:r w:rsidR="00AD517D"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 xml:space="preserve"> à l’activité de la station-service</w:t>
      </w:r>
    </w:p>
    <w:p w:rsidR="001B5FDA" w:rsidRPr="00FB195A" w:rsidRDefault="001B5FDA" w:rsidP="00B15E67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2235"/>
        <w:gridCol w:w="5103"/>
        <w:gridCol w:w="992"/>
        <w:gridCol w:w="992"/>
      </w:tblGrid>
      <w:tr w:rsidR="002F71EB" w:rsidRPr="00F97223" w:rsidTr="00E51456">
        <w:tc>
          <w:tcPr>
            <w:tcW w:w="9322" w:type="dxa"/>
            <w:gridSpan w:val="4"/>
            <w:vAlign w:val="center"/>
          </w:tcPr>
          <w:p w:rsidR="002F71EB" w:rsidRPr="00AC6CDD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b/>
                <w:noProof w:val="0"/>
                <w:spacing w:val="0"/>
                <w:sz w:val="21"/>
                <w:szCs w:val="21"/>
                <w:lang w:val="fr-BE"/>
              </w:rPr>
            </w:pPr>
            <w:r w:rsidRPr="00AC6CDD">
              <w:rPr>
                <w:rFonts w:ascii="Century Gothic" w:hAnsi="Century Gothic"/>
                <w:b/>
                <w:noProof w:val="0"/>
                <w:spacing w:val="0"/>
                <w:sz w:val="21"/>
                <w:szCs w:val="21"/>
                <w:lang w:val="fr-BE"/>
              </w:rPr>
              <w:t>Description des pollutions résiduelles liées à l’activité de la station-service</w:t>
            </w:r>
          </w:p>
        </w:tc>
      </w:tr>
      <w:tr w:rsidR="00EB3387" w:rsidRPr="00F97223" w:rsidTr="00E51456">
        <w:tc>
          <w:tcPr>
            <w:tcW w:w="9322" w:type="dxa"/>
            <w:gridSpan w:val="4"/>
            <w:vAlign w:val="center"/>
          </w:tcPr>
          <w:p w:rsidR="00EB3387" w:rsidRPr="00F97223" w:rsidRDefault="00015E7A" w:rsidP="00F97223">
            <w:pPr>
              <w:pStyle w:val="Corpsducourrier"/>
              <w:tabs>
                <w:tab w:val="left" w:pos="0"/>
                <w:tab w:val="left" w:pos="9072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t</w:t>
            </w:r>
            <w:r w:rsidR="00EB3387"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ype d’affectation (code et intitulé) </w:t>
            </w:r>
            <w:r w:rsidR="00BD2F38"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vertAlign w:val="superscript"/>
                <w:lang w:val="fr-BE"/>
              </w:rPr>
              <w:t>3</w:t>
            </w:r>
            <w:r w:rsidR="00EB3387"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 :</w:t>
            </w:r>
            <w:r w:rsidR="00EB3387" w:rsidRPr="00F97223"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u w:val="dotted"/>
                <w:lang w:val="fr-BE"/>
              </w:rPr>
              <w:t xml:space="preserve"> </w:t>
            </w:r>
            <w:r w:rsidR="00EB3387" w:rsidRPr="00F97223"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u w:val="dotted"/>
                <w:lang w:val="fr-BE"/>
              </w:rPr>
              <w:tab/>
            </w:r>
          </w:p>
        </w:tc>
      </w:tr>
      <w:tr w:rsidR="00115FDD" w:rsidRPr="00F97223" w:rsidTr="00C057CB">
        <w:tc>
          <w:tcPr>
            <w:tcW w:w="2235" w:type="dxa"/>
            <w:vMerge w:val="restart"/>
            <w:vAlign w:val="center"/>
          </w:tcPr>
          <w:p w:rsidR="00115FDD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p</w:t>
            </w:r>
            <w:r w:rsidR="00115FDD"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olluants</w:t>
            </w:r>
          </w:p>
        </w:tc>
        <w:tc>
          <w:tcPr>
            <w:tcW w:w="5103" w:type="dxa"/>
            <w:vMerge w:val="restart"/>
            <w:vAlign w:val="center"/>
          </w:tcPr>
          <w:p w:rsidR="00115FDD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l</w:t>
            </w:r>
            <w:r w:rsidR="00115FDD"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ocalisation</w:t>
            </w:r>
          </w:p>
        </w:tc>
        <w:tc>
          <w:tcPr>
            <w:tcW w:w="1984" w:type="dxa"/>
            <w:gridSpan w:val="2"/>
          </w:tcPr>
          <w:p w:rsidR="00115FDD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v</w:t>
            </w:r>
            <w:r w:rsidR="00115FDD"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olume (m³)</w:t>
            </w:r>
          </w:p>
        </w:tc>
      </w:tr>
      <w:tr w:rsidR="00115FDD" w:rsidRPr="00F97223" w:rsidTr="00C057CB">
        <w:tc>
          <w:tcPr>
            <w:tcW w:w="2235" w:type="dxa"/>
            <w:vMerge/>
          </w:tcPr>
          <w:p w:rsidR="00115FDD" w:rsidRPr="00F97223" w:rsidRDefault="00115FD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5103" w:type="dxa"/>
            <w:vMerge/>
          </w:tcPr>
          <w:p w:rsidR="00115FDD" w:rsidRPr="00F97223" w:rsidRDefault="00115FD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992" w:type="dxa"/>
          </w:tcPr>
          <w:p w:rsidR="00115FDD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s</w:t>
            </w:r>
            <w:r w:rsidR="00115FDD"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ol</w:t>
            </w:r>
          </w:p>
        </w:tc>
        <w:tc>
          <w:tcPr>
            <w:tcW w:w="992" w:type="dxa"/>
          </w:tcPr>
          <w:p w:rsidR="00115FDD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e</w:t>
            </w:r>
            <w:r w:rsidR="00115FDD"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au</w:t>
            </w:r>
          </w:p>
        </w:tc>
      </w:tr>
      <w:tr w:rsidR="00BD66C7" w:rsidRPr="00F97223" w:rsidTr="00C057CB">
        <w:tc>
          <w:tcPr>
            <w:tcW w:w="2235" w:type="dxa"/>
          </w:tcPr>
          <w:p w:rsidR="00BD66C7" w:rsidRPr="00F97223" w:rsidRDefault="00BD66C7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5103" w:type="dxa"/>
          </w:tcPr>
          <w:p w:rsidR="00BD66C7" w:rsidRPr="00F97223" w:rsidRDefault="00BD66C7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992" w:type="dxa"/>
          </w:tcPr>
          <w:p w:rsidR="00BD66C7" w:rsidRPr="00F97223" w:rsidRDefault="00BD66C7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992" w:type="dxa"/>
          </w:tcPr>
          <w:p w:rsidR="00BD66C7" w:rsidRPr="00F97223" w:rsidRDefault="00BD66C7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</w:tr>
      <w:tr w:rsidR="00BD66C7" w:rsidRPr="00F97223" w:rsidTr="00C057CB">
        <w:tc>
          <w:tcPr>
            <w:tcW w:w="2235" w:type="dxa"/>
          </w:tcPr>
          <w:p w:rsidR="00BD66C7" w:rsidRPr="00F97223" w:rsidRDefault="00BD66C7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5103" w:type="dxa"/>
          </w:tcPr>
          <w:p w:rsidR="00BD66C7" w:rsidRPr="00F97223" w:rsidRDefault="00BD66C7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992" w:type="dxa"/>
          </w:tcPr>
          <w:p w:rsidR="00BD66C7" w:rsidRPr="00F97223" w:rsidRDefault="00BD66C7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992" w:type="dxa"/>
          </w:tcPr>
          <w:p w:rsidR="00BD66C7" w:rsidRPr="00F97223" w:rsidRDefault="00BD66C7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</w:tr>
      <w:tr w:rsidR="00BD66C7" w:rsidRPr="00F97223" w:rsidTr="00C057CB">
        <w:tc>
          <w:tcPr>
            <w:tcW w:w="2235" w:type="dxa"/>
          </w:tcPr>
          <w:p w:rsidR="00BD66C7" w:rsidRPr="00F97223" w:rsidRDefault="00BD66C7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5103" w:type="dxa"/>
          </w:tcPr>
          <w:p w:rsidR="00BD66C7" w:rsidRPr="00F97223" w:rsidRDefault="00BD66C7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992" w:type="dxa"/>
          </w:tcPr>
          <w:p w:rsidR="00BD66C7" w:rsidRPr="00F97223" w:rsidRDefault="00BD66C7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992" w:type="dxa"/>
          </w:tcPr>
          <w:p w:rsidR="00BD66C7" w:rsidRPr="00F97223" w:rsidRDefault="00BD66C7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both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</w:tr>
    </w:tbl>
    <w:p w:rsidR="00115FDD" w:rsidRPr="00FB195A" w:rsidRDefault="00115FDD" w:rsidP="00115FDD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18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18"/>
          <w:szCs w:val="21"/>
          <w:lang w:val="fr-BE"/>
        </w:rPr>
        <w:t>HM : huiles minérales</w:t>
      </w:r>
      <w:r w:rsidR="00AC271B" w:rsidRPr="00FB195A">
        <w:rPr>
          <w:rFonts w:ascii="Century Gothic" w:hAnsi="Century Gothic"/>
          <w:noProof w:val="0"/>
          <w:spacing w:val="0"/>
          <w:sz w:val="18"/>
          <w:szCs w:val="21"/>
          <w:lang w:val="fr-BE"/>
        </w:rPr>
        <w:t xml:space="preserve"> – </w:t>
      </w:r>
      <w:r w:rsidRPr="00FB195A">
        <w:rPr>
          <w:rFonts w:ascii="Century Gothic" w:hAnsi="Century Gothic"/>
          <w:noProof w:val="0"/>
          <w:spacing w:val="0"/>
          <w:sz w:val="18"/>
          <w:szCs w:val="21"/>
          <w:lang w:val="fr-BE"/>
        </w:rPr>
        <w:t>BTEX : hydrocarbures aromatiques monocycliques</w:t>
      </w:r>
      <w:r w:rsidR="00AC271B" w:rsidRPr="00FB195A">
        <w:rPr>
          <w:rFonts w:ascii="Century Gothic" w:hAnsi="Century Gothic"/>
          <w:noProof w:val="0"/>
          <w:spacing w:val="0"/>
          <w:sz w:val="18"/>
          <w:szCs w:val="21"/>
          <w:lang w:val="fr-BE"/>
        </w:rPr>
        <w:t xml:space="preserve"> – </w:t>
      </w:r>
      <w:r w:rsidRPr="00FB195A">
        <w:rPr>
          <w:rFonts w:ascii="Century Gothic" w:hAnsi="Century Gothic"/>
          <w:noProof w:val="0"/>
          <w:spacing w:val="0"/>
          <w:sz w:val="18"/>
          <w:szCs w:val="21"/>
          <w:lang w:val="fr-BE"/>
        </w:rPr>
        <w:t>N : naphtalène</w:t>
      </w:r>
    </w:p>
    <w:p w:rsidR="0097465C" w:rsidRPr="00FB195A" w:rsidRDefault="0097465C" w:rsidP="00B15E67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97465C" w:rsidRPr="00FB195A" w:rsidRDefault="00C057CB" w:rsidP="00C057CB">
      <w:pPr>
        <w:pStyle w:val="Corpsducourrier"/>
        <w:tabs>
          <w:tab w:val="left" w:pos="0"/>
          <w:tab w:val="left" w:pos="9072"/>
        </w:tabs>
        <w:spacing w:after="0" w:line="240" w:lineRule="auto"/>
        <w:jc w:val="both"/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Y a-t-il une </w:t>
      </w:r>
      <w:r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pollution résiduelle</w:t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</w:t>
      </w:r>
      <w:r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en dehors</w:t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</w:t>
      </w:r>
      <w:r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de la (des) parcelle</w:t>
      </w:r>
      <w:r w:rsidR="003A71EE"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(</w:t>
      </w:r>
      <w:r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s</w:t>
      </w:r>
      <w:r w:rsidR="003A71EE"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)</w:t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abritant les installations de la station-service ?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EC3D90" w:rsidRPr="00FB195A" w:rsidRDefault="00EC3D90" w:rsidP="00EC3D90">
      <w:pPr>
        <w:pStyle w:val="Corpsducourrier"/>
        <w:tabs>
          <w:tab w:val="left" w:pos="0"/>
          <w:tab w:val="left" w:pos="9072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Si </w:t>
      </w: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oui</w:t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, </w:t>
      </w: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référence</w:t>
      </w:r>
      <w:r w:rsidR="00F57AA2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s cadastrales</w:t>
      </w: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des parcelles impactées</w:t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 :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CE53E2" w:rsidRPr="00FB195A" w:rsidRDefault="00CE53E2" w:rsidP="00CE53E2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tbl>
      <w:tblPr>
        <w:tblStyle w:val="Grilledutableau"/>
        <w:tblW w:w="9288" w:type="dxa"/>
        <w:tblLook w:val="04A0"/>
      </w:tblPr>
      <w:tblGrid>
        <w:gridCol w:w="4928"/>
        <w:gridCol w:w="3118"/>
        <w:gridCol w:w="621"/>
        <w:gridCol w:w="621"/>
      </w:tblGrid>
      <w:tr w:rsidR="002F71EB" w:rsidRPr="00F97223" w:rsidTr="00263B10">
        <w:tc>
          <w:tcPr>
            <w:tcW w:w="8046" w:type="dxa"/>
            <w:gridSpan w:val="2"/>
            <w:vAlign w:val="center"/>
          </w:tcPr>
          <w:p w:rsidR="002F71EB" w:rsidRPr="00AC6CDD" w:rsidRDefault="00BD088A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b/>
                <w:noProof w:val="0"/>
                <w:spacing w:val="0"/>
                <w:sz w:val="21"/>
                <w:szCs w:val="21"/>
                <w:lang w:val="fr-BE"/>
              </w:rPr>
            </w:pPr>
            <w:r w:rsidRPr="00AC6CDD">
              <w:rPr>
                <w:rFonts w:ascii="Century Gothic" w:hAnsi="Century Gothic"/>
                <w:b/>
                <w:noProof w:val="0"/>
                <w:spacing w:val="0"/>
                <w:sz w:val="21"/>
                <w:szCs w:val="21"/>
                <w:lang w:val="fr-BE"/>
              </w:rPr>
              <w:t>Etude de risques</w:t>
            </w:r>
          </w:p>
        </w:tc>
        <w:tc>
          <w:tcPr>
            <w:tcW w:w="621" w:type="dxa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center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oui</w:t>
            </w:r>
          </w:p>
        </w:tc>
        <w:tc>
          <w:tcPr>
            <w:tcW w:w="621" w:type="dxa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center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non</w:t>
            </w:r>
          </w:p>
        </w:tc>
      </w:tr>
      <w:tr w:rsidR="002F71EB" w:rsidRPr="00F97223" w:rsidTr="00263B10">
        <w:tc>
          <w:tcPr>
            <w:tcW w:w="8046" w:type="dxa"/>
            <w:gridSpan w:val="2"/>
            <w:vAlign w:val="center"/>
          </w:tcPr>
          <w:p w:rsidR="002F71EB" w:rsidRPr="00F97223" w:rsidRDefault="00BD088A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 xml:space="preserve">réalisation d’une </w:t>
            </w:r>
            <w:r w:rsidR="002F71EB"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étude de risques conforme</w:t>
            </w:r>
          </w:p>
        </w:tc>
        <w:tc>
          <w:tcPr>
            <w:tcW w:w="621" w:type="dxa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center"/>
              <w:rPr>
                <w:rFonts w:ascii="Century Gothic" w:hAnsi="Century Gothic"/>
                <w:b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621" w:type="dxa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center"/>
              <w:rPr>
                <w:rFonts w:ascii="Century Gothic" w:hAnsi="Century Gothic"/>
                <w:b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</w:tr>
      <w:tr w:rsidR="002F71EB" w:rsidRPr="00F97223" w:rsidTr="00F97223">
        <w:tc>
          <w:tcPr>
            <w:tcW w:w="4928" w:type="dxa"/>
            <w:vMerge w:val="restart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situation actuelle</w:t>
            </w:r>
          </w:p>
          <w:p w:rsidR="00263B10" w:rsidRPr="00F97223" w:rsidRDefault="000E0F7F" w:rsidP="00F97223">
            <w:pPr>
              <w:pStyle w:val="Corpsducourrier"/>
              <w:tabs>
                <w:tab w:val="left" w:pos="0"/>
                <w:tab w:val="left" w:pos="4678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affectation</w:t>
            </w:r>
            <w:r w:rsidR="004A3D33"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 xml:space="preserve"> (intitulé)</w:t>
            </w:r>
            <w:r w:rsidR="00263B10"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 :</w:t>
            </w:r>
            <w:r w:rsidR="00263B10" w:rsidRPr="00F97223"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u w:val="dotted"/>
                <w:lang w:val="fr-BE"/>
              </w:rPr>
              <w:t xml:space="preserve"> </w:t>
            </w:r>
            <w:r w:rsidR="00263B10" w:rsidRPr="00F97223"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u w:val="dotted"/>
                <w:lang w:val="fr-BE"/>
              </w:rPr>
              <w:tab/>
            </w:r>
          </w:p>
        </w:tc>
        <w:tc>
          <w:tcPr>
            <w:tcW w:w="3118" w:type="dxa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risque</w:t>
            </w:r>
            <w:r w:rsidR="00AB65BC"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s</w:t>
            </w: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 xml:space="preserve"> pour la santé humaine</w:t>
            </w:r>
          </w:p>
        </w:tc>
        <w:tc>
          <w:tcPr>
            <w:tcW w:w="621" w:type="dxa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center"/>
              <w:rPr>
                <w:rFonts w:ascii="Century Gothic" w:hAnsi="Century Gothic"/>
                <w:b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621" w:type="dxa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center"/>
              <w:rPr>
                <w:rFonts w:ascii="Century Gothic" w:hAnsi="Century Gothic"/>
                <w:b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</w:tr>
      <w:tr w:rsidR="002F71EB" w:rsidRPr="00F97223" w:rsidTr="00F97223">
        <w:tc>
          <w:tcPr>
            <w:tcW w:w="4928" w:type="dxa"/>
            <w:vMerge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3118" w:type="dxa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risque</w:t>
            </w:r>
            <w:r w:rsidR="00AB65BC"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s</w:t>
            </w: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 xml:space="preserve"> pour les écosystèmes</w:t>
            </w:r>
          </w:p>
        </w:tc>
        <w:tc>
          <w:tcPr>
            <w:tcW w:w="621" w:type="dxa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center"/>
              <w:rPr>
                <w:rFonts w:ascii="Century Gothic" w:hAnsi="Century Gothic"/>
                <w:b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621" w:type="dxa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center"/>
              <w:rPr>
                <w:rFonts w:ascii="Century Gothic" w:hAnsi="Century Gothic"/>
                <w:b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</w:tr>
      <w:tr w:rsidR="002F71EB" w:rsidRPr="00F97223" w:rsidTr="00F97223">
        <w:tc>
          <w:tcPr>
            <w:tcW w:w="4928" w:type="dxa"/>
            <w:vMerge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3118" w:type="dxa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risques pour les eaux souterraines</w:t>
            </w:r>
          </w:p>
        </w:tc>
        <w:tc>
          <w:tcPr>
            <w:tcW w:w="621" w:type="dxa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center"/>
              <w:rPr>
                <w:rFonts w:ascii="Century Gothic" w:hAnsi="Century Gothic"/>
                <w:b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621" w:type="dxa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center"/>
              <w:rPr>
                <w:rFonts w:ascii="Century Gothic" w:hAnsi="Century Gothic"/>
                <w:b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</w:tr>
      <w:tr w:rsidR="002F71EB" w:rsidRPr="00F97223" w:rsidTr="00F97223">
        <w:tc>
          <w:tcPr>
            <w:tcW w:w="4928" w:type="dxa"/>
            <w:vAlign w:val="center"/>
          </w:tcPr>
          <w:p w:rsidR="00263B10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situation</w:t>
            </w:r>
            <w:r w:rsidR="00263B10"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 xml:space="preserve"> au </w:t>
            </w: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plan de secteur</w:t>
            </w:r>
          </w:p>
          <w:p w:rsidR="00263B10" w:rsidRPr="00F97223" w:rsidRDefault="00263B10" w:rsidP="00F97223">
            <w:pPr>
              <w:pStyle w:val="Corpsducourrier"/>
              <w:tabs>
                <w:tab w:val="left" w:pos="0"/>
                <w:tab w:val="left" w:pos="4678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affectation</w:t>
            </w:r>
            <w:r w:rsidR="004A3D33"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 xml:space="preserve"> (intitulé)</w:t>
            </w: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 :</w:t>
            </w:r>
            <w:r w:rsidR="004A3D33" w:rsidRPr="00F97223"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u w:val="dotted"/>
                <w:lang w:val="fr-BE"/>
              </w:rPr>
              <w:t xml:space="preserve"> </w:t>
            </w:r>
            <w:r w:rsidRPr="00F97223"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u w:val="dotted"/>
                <w:lang w:val="fr-BE"/>
              </w:rPr>
              <w:tab/>
            </w:r>
          </w:p>
        </w:tc>
        <w:tc>
          <w:tcPr>
            <w:tcW w:w="3118" w:type="dxa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risque</w:t>
            </w:r>
            <w:r w:rsidR="00AB65BC"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s</w:t>
            </w: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 xml:space="preserve"> pour la santé humaine</w:t>
            </w:r>
          </w:p>
        </w:tc>
        <w:tc>
          <w:tcPr>
            <w:tcW w:w="621" w:type="dxa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center"/>
              <w:rPr>
                <w:rFonts w:ascii="Century Gothic" w:hAnsi="Century Gothic"/>
                <w:b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621" w:type="dxa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center"/>
              <w:rPr>
                <w:rFonts w:ascii="Century Gothic" w:hAnsi="Century Gothic"/>
                <w:b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</w:tr>
      <w:tr w:rsidR="002F71EB" w:rsidRPr="00F97223" w:rsidTr="00263B10">
        <w:tc>
          <w:tcPr>
            <w:tcW w:w="8046" w:type="dxa"/>
            <w:gridSpan w:val="2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site en zone de prévention de captage arrêtée ou forfaitaire</w:t>
            </w:r>
          </w:p>
        </w:tc>
        <w:tc>
          <w:tcPr>
            <w:tcW w:w="621" w:type="dxa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center"/>
              <w:rPr>
                <w:rFonts w:ascii="Century Gothic" w:hAnsi="Century Gothic"/>
                <w:b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621" w:type="dxa"/>
            <w:vAlign w:val="center"/>
          </w:tcPr>
          <w:p w:rsidR="002F71EB" w:rsidRPr="00F97223" w:rsidRDefault="002F71EB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jc w:val="center"/>
              <w:rPr>
                <w:rFonts w:ascii="Century Gothic" w:hAnsi="Century Gothic"/>
                <w:b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</w:tr>
    </w:tbl>
    <w:p w:rsidR="00B54DB8" w:rsidRPr="00FB195A" w:rsidRDefault="00B54DB8" w:rsidP="00CE53E2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BD088A" w:rsidRPr="00FB195A" w:rsidRDefault="00DA0A68" w:rsidP="00DA0A68">
      <w:pPr>
        <w:pStyle w:val="Corpsducourrier"/>
        <w:tabs>
          <w:tab w:val="left" w:pos="0"/>
          <w:tab w:val="left" w:pos="9072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Y a-t-il des</w:t>
      </w:r>
      <w:r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 xml:space="preserve"> m</w:t>
      </w:r>
      <w:r w:rsidR="00BD088A" w:rsidRPr="00FB195A">
        <w:rPr>
          <w:rFonts w:ascii="Century Gothic" w:hAnsi="Century Gothic"/>
          <w:b/>
          <w:noProof w:val="0"/>
          <w:spacing w:val="0"/>
          <w:sz w:val="21"/>
          <w:szCs w:val="21"/>
          <w:lang w:val="fr-BE"/>
        </w:rPr>
        <w:t>esures conservatoires</w:t>
      </w:r>
      <w:r w:rsidR="00BD088A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</w:t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nécessaires</w:t>
      </w:r>
      <w:r w:rsidR="00A5277D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 ?</w:t>
      </w:r>
      <w:r w:rsidR="00BD088A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 :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BD088A" w:rsidRPr="00FB195A" w:rsidRDefault="00332336" w:rsidP="00BD088A">
      <w:pPr>
        <w:pStyle w:val="Corpsducourrier"/>
        <w:tabs>
          <w:tab w:val="left" w:pos="9072"/>
        </w:tabs>
        <w:spacing w:after="0" w:line="240" w:lineRule="auto"/>
        <w:ind w:left="709" w:hanging="425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D088A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instrText xml:space="preserve"> FORMCHECKBOX </w:instrText>
      </w: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</w: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separate"/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end"/>
      </w:r>
      <w:r w:rsidR="00BD088A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</w:t>
      </w:r>
      <w:proofErr w:type="gramStart"/>
      <w:r w:rsidR="00BD088A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dans</w:t>
      </w:r>
      <w:proofErr w:type="gramEnd"/>
      <w:r w:rsidR="00BD088A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la situation actuelle :</w:t>
      </w:r>
      <w:r w:rsidR="00BD088A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="00BD088A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BD088A" w:rsidRPr="00FB195A" w:rsidRDefault="00332336" w:rsidP="00BD088A">
      <w:pPr>
        <w:pStyle w:val="Corpsducourrier"/>
        <w:tabs>
          <w:tab w:val="left" w:pos="9072"/>
        </w:tabs>
        <w:spacing w:after="0" w:line="240" w:lineRule="auto"/>
        <w:ind w:left="709" w:hanging="425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D088A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instrText xml:space="preserve"> FORMCHECKBOX </w:instrText>
      </w: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</w:r>
      <w:r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separate"/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fldChar w:fldCharType="end"/>
      </w:r>
      <w:r w:rsidR="00BD088A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</w:t>
      </w:r>
      <w:proofErr w:type="gramStart"/>
      <w:r w:rsidR="00BD088A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dans</w:t>
      </w:r>
      <w:proofErr w:type="gramEnd"/>
      <w:r w:rsidR="00BD088A"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la situation générique (plan de secteur) :</w:t>
      </w:r>
      <w:r w:rsidR="00BD088A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="00BD088A"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BD088A" w:rsidRDefault="00BD088A" w:rsidP="00CE53E2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534"/>
        <w:gridCol w:w="2551"/>
        <w:gridCol w:w="6237"/>
      </w:tblGrid>
      <w:tr w:rsidR="00303980" w:rsidRPr="00F97223" w:rsidTr="00F97223">
        <w:tc>
          <w:tcPr>
            <w:tcW w:w="9322" w:type="dxa"/>
            <w:gridSpan w:val="3"/>
            <w:vAlign w:val="center"/>
          </w:tcPr>
          <w:p w:rsidR="00303980" w:rsidRPr="00AC6CDD" w:rsidRDefault="00303980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21"/>
                <w:szCs w:val="21"/>
                <w:lang w:val="fr-BE"/>
              </w:rPr>
            </w:pPr>
            <w:r w:rsidRPr="00AC6CDD">
              <w:rPr>
                <w:rFonts w:ascii="Century Gothic" w:hAnsi="Century Gothic"/>
                <w:b/>
                <w:noProof w:val="0"/>
                <w:spacing w:val="0"/>
                <w:sz w:val="21"/>
                <w:szCs w:val="21"/>
                <w:lang w:val="fr-BE"/>
              </w:rPr>
              <w:t>Pollutions non liées à l’activité de la station-service</w:t>
            </w:r>
            <w:r w:rsidR="00B02CFF" w:rsidRPr="00AC6CDD">
              <w:rPr>
                <w:rFonts w:ascii="Century Gothic" w:hAnsi="Century Gothic"/>
                <w:b/>
                <w:noProof w:val="0"/>
                <w:spacing w:val="0"/>
                <w:sz w:val="21"/>
                <w:szCs w:val="21"/>
                <w:lang w:val="fr-BE"/>
              </w:rPr>
              <w:t xml:space="preserve"> </w:t>
            </w:r>
          </w:p>
          <w:p w:rsidR="00303980" w:rsidRPr="00F97223" w:rsidRDefault="00B02CFF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 xml:space="preserve">concentrations </w:t>
            </w:r>
            <w:r w:rsidR="002B56B9"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supérieures aux</w:t>
            </w:r>
            <w:r w:rsidR="00303980"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 xml:space="preserve"> valeurs seuil de l’annexe 1 </w:t>
            </w:r>
            <w:r w:rsidR="00303980"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vertAlign w:val="superscript"/>
                <w:lang w:val="fr-BE"/>
              </w:rPr>
              <w:t>4</w:t>
            </w:r>
          </w:p>
        </w:tc>
      </w:tr>
      <w:tr w:rsidR="00303980" w:rsidRPr="00F97223" w:rsidTr="00AC6CDD">
        <w:tc>
          <w:tcPr>
            <w:tcW w:w="3085" w:type="dxa"/>
            <w:gridSpan w:val="2"/>
            <w:vAlign w:val="center"/>
          </w:tcPr>
          <w:p w:rsidR="00303980" w:rsidRPr="00F97223" w:rsidRDefault="00303980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b/>
                <w:noProof w:val="0"/>
                <w:spacing w:val="0"/>
                <w:sz w:val="18"/>
                <w:szCs w:val="21"/>
                <w:lang w:val="fr-BE"/>
              </w:rPr>
              <w:t>usage de fait</w:t>
            </w: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 xml:space="preserve"> (code et intitulé) </w:t>
            </w: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vertAlign w:val="superscript"/>
                <w:lang w:val="fr-BE"/>
              </w:rPr>
              <w:t>5</w:t>
            </w:r>
          </w:p>
        </w:tc>
        <w:tc>
          <w:tcPr>
            <w:tcW w:w="6237" w:type="dxa"/>
            <w:vAlign w:val="center"/>
          </w:tcPr>
          <w:p w:rsidR="00303980" w:rsidRPr="00F97223" w:rsidRDefault="00303980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</w:tr>
      <w:tr w:rsidR="00AC6CDD" w:rsidRPr="00F97223" w:rsidTr="00AC6CDD">
        <w:tc>
          <w:tcPr>
            <w:tcW w:w="534" w:type="dxa"/>
            <w:vMerge w:val="restart"/>
            <w:vAlign w:val="center"/>
          </w:tcPr>
          <w:p w:rsidR="00AC6CDD" w:rsidRPr="00F97223" w:rsidRDefault="00AC6CD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C6CDD" w:rsidRPr="00F97223" w:rsidRDefault="00AC6CD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polluants et localisation</w:t>
            </w:r>
          </w:p>
        </w:tc>
        <w:tc>
          <w:tcPr>
            <w:tcW w:w="6237" w:type="dxa"/>
            <w:vAlign w:val="center"/>
          </w:tcPr>
          <w:p w:rsidR="00AC6CDD" w:rsidRPr="00F97223" w:rsidRDefault="00AC6CD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</w:tr>
      <w:tr w:rsidR="00AC6CDD" w:rsidRPr="00F97223" w:rsidTr="00AC6CDD">
        <w:tc>
          <w:tcPr>
            <w:tcW w:w="534" w:type="dxa"/>
            <w:vMerge/>
            <w:vAlign w:val="center"/>
          </w:tcPr>
          <w:p w:rsidR="00AC6CDD" w:rsidRPr="00F97223" w:rsidRDefault="00AC6CD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2551" w:type="dxa"/>
            <w:vMerge/>
            <w:vAlign w:val="center"/>
          </w:tcPr>
          <w:p w:rsidR="00AC6CDD" w:rsidRPr="00F97223" w:rsidRDefault="00AC6CD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6237" w:type="dxa"/>
            <w:vAlign w:val="center"/>
          </w:tcPr>
          <w:p w:rsidR="00AC6CDD" w:rsidRPr="00F97223" w:rsidRDefault="00AC6CD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</w:tr>
      <w:tr w:rsidR="00303980" w:rsidRPr="00F97223" w:rsidTr="00AC6CDD">
        <w:tc>
          <w:tcPr>
            <w:tcW w:w="3085" w:type="dxa"/>
            <w:gridSpan w:val="2"/>
            <w:vAlign w:val="center"/>
          </w:tcPr>
          <w:p w:rsidR="00303980" w:rsidRPr="00F97223" w:rsidRDefault="0058245D" w:rsidP="00AC6CDD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b/>
                <w:noProof w:val="0"/>
                <w:spacing w:val="0"/>
                <w:sz w:val="18"/>
                <w:szCs w:val="21"/>
                <w:lang w:val="fr-BE"/>
              </w:rPr>
              <w:t>situation générique</w:t>
            </w:r>
            <w:r w:rsidR="00AC6CDD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 xml:space="preserve"> selon </w:t>
            </w: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 xml:space="preserve">plan </w:t>
            </w:r>
            <w:r w:rsidR="00AC6CDD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de</w:t>
            </w: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 xml:space="preserve"> secteur (code et intitulé) </w:t>
            </w: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vertAlign w:val="superscript"/>
                <w:lang w:val="fr-BE"/>
              </w:rPr>
              <w:t>6</w:t>
            </w:r>
          </w:p>
        </w:tc>
        <w:tc>
          <w:tcPr>
            <w:tcW w:w="6237" w:type="dxa"/>
            <w:vAlign w:val="center"/>
          </w:tcPr>
          <w:p w:rsidR="00303980" w:rsidRPr="00F97223" w:rsidRDefault="00303980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</w:tr>
      <w:tr w:rsidR="00AC6CDD" w:rsidRPr="00F97223" w:rsidTr="00AC6CDD">
        <w:tc>
          <w:tcPr>
            <w:tcW w:w="534" w:type="dxa"/>
            <w:vMerge w:val="restart"/>
            <w:vAlign w:val="center"/>
          </w:tcPr>
          <w:p w:rsidR="00AC6CDD" w:rsidRPr="00F97223" w:rsidRDefault="00AC6CD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C6CDD" w:rsidRPr="00F97223" w:rsidRDefault="00AC6CD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  <w:r w:rsidRPr="00F97223"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  <w:t>polluants et localisation</w:t>
            </w:r>
          </w:p>
        </w:tc>
        <w:tc>
          <w:tcPr>
            <w:tcW w:w="6237" w:type="dxa"/>
            <w:vAlign w:val="center"/>
          </w:tcPr>
          <w:p w:rsidR="00AC6CDD" w:rsidRPr="00F97223" w:rsidRDefault="00AC6CD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</w:tr>
      <w:tr w:rsidR="00AC6CDD" w:rsidRPr="00F97223" w:rsidTr="00AC6CDD">
        <w:tc>
          <w:tcPr>
            <w:tcW w:w="534" w:type="dxa"/>
            <w:vMerge/>
            <w:vAlign w:val="center"/>
          </w:tcPr>
          <w:p w:rsidR="00AC6CDD" w:rsidRPr="00F97223" w:rsidRDefault="00AC6CD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2551" w:type="dxa"/>
            <w:vMerge/>
            <w:vAlign w:val="center"/>
          </w:tcPr>
          <w:p w:rsidR="00AC6CDD" w:rsidRPr="00F97223" w:rsidRDefault="00AC6CD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spacing w:val="0"/>
                <w:sz w:val="18"/>
                <w:szCs w:val="21"/>
                <w:lang w:val="fr-BE"/>
              </w:rPr>
            </w:pPr>
          </w:p>
        </w:tc>
        <w:tc>
          <w:tcPr>
            <w:tcW w:w="6237" w:type="dxa"/>
            <w:vAlign w:val="center"/>
          </w:tcPr>
          <w:p w:rsidR="00AC6CDD" w:rsidRPr="00F97223" w:rsidRDefault="00AC6CDD" w:rsidP="00F97223">
            <w:pPr>
              <w:pStyle w:val="Corpsducourrier"/>
              <w:tabs>
                <w:tab w:val="left" w:pos="0"/>
              </w:tabs>
              <w:spacing w:before="40" w:after="40" w:line="240" w:lineRule="auto"/>
              <w:rPr>
                <w:rFonts w:ascii="Century Gothic" w:hAnsi="Century Gothic"/>
                <w:noProof w:val="0"/>
                <w:color w:val="0070C0"/>
                <w:spacing w:val="0"/>
                <w:sz w:val="18"/>
                <w:szCs w:val="21"/>
                <w:lang w:val="fr-BE"/>
              </w:rPr>
            </w:pPr>
          </w:p>
        </w:tc>
      </w:tr>
    </w:tbl>
    <w:p w:rsidR="00FE62D6" w:rsidRDefault="00FE62D6" w:rsidP="000E0F7F">
      <w:pPr>
        <w:pStyle w:val="Corpsducourrier"/>
        <w:tabs>
          <w:tab w:val="left" w:pos="0"/>
          <w:tab w:val="left" w:pos="9072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F75678" w:rsidRPr="00FB195A" w:rsidRDefault="00F75678" w:rsidP="00F75678">
      <w:pPr>
        <w:pStyle w:val="Corpsducourrier"/>
        <w:tabs>
          <w:tab w:val="left" w:pos="0"/>
          <w:tab w:val="left" w:pos="9072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proofErr w:type="gramStart"/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Remarques</w:t>
      </w:r>
      <w:proofErr w:type="gramEnd"/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 :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F75678" w:rsidRPr="00FB195A" w:rsidRDefault="00F75678" w:rsidP="00CE53E2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B54DB8" w:rsidRPr="00FB195A" w:rsidRDefault="00BD088A" w:rsidP="00BD088A">
      <w:pPr>
        <w:pStyle w:val="Corpsducourrier"/>
        <w:tabs>
          <w:tab w:val="left" w:pos="0"/>
          <w:tab w:val="left" w:pos="2835"/>
          <w:tab w:val="left" w:pos="567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Fait à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le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 xml:space="preserve"> </w:t>
      </w:r>
      <w:r w:rsidRPr="00FB195A">
        <w:rPr>
          <w:rFonts w:ascii="Century Gothic" w:hAnsi="Century Gothic"/>
          <w:noProof w:val="0"/>
          <w:color w:val="0070C0"/>
          <w:spacing w:val="0"/>
          <w:sz w:val="21"/>
          <w:szCs w:val="21"/>
          <w:u w:val="dotted"/>
          <w:lang w:val="fr-BE"/>
        </w:rPr>
        <w:tab/>
      </w:r>
    </w:p>
    <w:p w:rsidR="00C057CB" w:rsidRPr="00FB195A" w:rsidRDefault="00C057CB" w:rsidP="00CE53E2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C057CB" w:rsidRPr="00FB195A" w:rsidRDefault="00BD088A" w:rsidP="00CE53E2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  <w:r w:rsidRPr="00FB195A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Signature</w:t>
      </w:r>
      <w:r w:rsidR="007D1F0C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 xml:space="preserve"> </w:t>
      </w:r>
      <w:r w:rsidR="0053433E">
        <w:rPr>
          <w:rFonts w:ascii="Century Gothic" w:hAnsi="Century Gothic"/>
          <w:noProof w:val="0"/>
          <w:spacing w:val="0"/>
          <w:sz w:val="21"/>
          <w:szCs w:val="21"/>
          <w:lang w:val="fr-BE"/>
        </w:rPr>
        <w:t>(personne habilitée)</w:t>
      </w:r>
    </w:p>
    <w:p w:rsidR="00C057CB" w:rsidRDefault="00C057CB" w:rsidP="00CE53E2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5F54DC" w:rsidRDefault="005F54DC" w:rsidP="00CE53E2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p w:rsidR="005F54DC" w:rsidRDefault="005F54DC" w:rsidP="00CE53E2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5F54DC" w:rsidTr="00303980">
        <w:tc>
          <w:tcPr>
            <w:tcW w:w="9639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:rsidR="005F54DC" w:rsidRPr="006B3399" w:rsidRDefault="005F54DC" w:rsidP="00303980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 w:rsidRPr="006B3399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Cadre légal</w:t>
            </w:r>
            <w:r w:rsidR="00DB3F63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 xml:space="preserve"> – </w:t>
            </w:r>
            <w:r w:rsidR="00DB3F63" w:rsidRPr="00DB3F63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  <w:lang w:val="fr-BE"/>
              </w:rPr>
              <w:t>décret</w:t>
            </w:r>
            <w:r w:rsidR="00DB3F63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  <w:lang w:val="fr-BE"/>
              </w:rPr>
              <w:t xml:space="preserve"> </w:t>
            </w:r>
            <w:r w:rsidR="00DB3F63" w:rsidRPr="00DB3F63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  <w:lang w:val="fr-BE"/>
              </w:rPr>
              <w:t>du 1</w:t>
            </w:r>
            <w:r w:rsidR="00DB3F63" w:rsidRPr="00DB3F63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  <w:vertAlign w:val="superscript"/>
                <w:lang w:val="fr-BE"/>
              </w:rPr>
              <w:t>e</w:t>
            </w:r>
            <w:r w:rsidR="00DB3F63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  <w:vertAlign w:val="superscript"/>
                <w:lang w:val="fr-BE"/>
              </w:rPr>
              <w:t>r</w:t>
            </w:r>
            <w:r w:rsidR="00DB3F63" w:rsidRPr="00DB3F63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  <w:lang w:val="fr-BE"/>
              </w:rPr>
              <w:t xml:space="preserve"> mars 2018 relatif à la gestion et à l’assainissement des sols</w:t>
            </w:r>
          </w:p>
          <w:p w:rsidR="005F54DC" w:rsidRPr="006B3399" w:rsidRDefault="005F54DC" w:rsidP="00303980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  <w:r w:rsidRPr="006B3399">
              <w:rPr>
                <w:rFonts w:ascii="Century Gothic" w:hAnsi="Century Gothic"/>
                <w:sz w:val="16"/>
                <w:szCs w:val="16"/>
              </w:rPr>
              <w:t>1   -   Articles 112 à 118</w:t>
            </w:r>
          </w:p>
          <w:p w:rsidR="00BD2F38" w:rsidRPr="006B3399" w:rsidRDefault="00BD2F38" w:rsidP="00BD2F38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Pr="006B3399">
              <w:rPr>
                <w:rFonts w:ascii="Century Gothic" w:hAnsi="Century Gothic"/>
                <w:sz w:val="16"/>
                <w:szCs w:val="16"/>
              </w:rPr>
              <w:t xml:space="preserve">   -   A</w:t>
            </w:r>
            <w:r>
              <w:rPr>
                <w:rFonts w:ascii="Century Gothic" w:hAnsi="Century Gothic"/>
                <w:sz w:val="16"/>
                <w:szCs w:val="16"/>
              </w:rPr>
              <w:t>rticle 116, §2</w:t>
            </w:r>
          </w:p>
          <w:p w:rsidR="00EB3387" w:rsidRPr="00761469" w:rsidRDefault="00BD2F38" w:rsidP="00EB3387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  <w:r w:rsidRPr="00761469">
              <w:rPr>
                <w:rFonts w:ascii="Century Gothic" w:hAnsi="Century Gothic"/>
                <w:sz w:val="16"/>
                <w:szCs w:val="16"/>
              </w:rPr>
              <w:t>3</w:t>
            </w:r>
            <w:r w:rsidR="00EB3387" w:rsidRPr="00761469">
              <w:rPr>
                <w:rFonts w:ascii="Century Gothic" w:hAnsi="Century Gothic"/>
                <w:sz w:val="16"/>
                <w:szCs w:val="16"/>
              </w:rPr>
              <w:t xml:space="preserve">   -   Annexe 4</w:t>
            </w:r>
          </w:p>
          <w:p w:rsidR="00263B10" w:rsidRPr="00761469" w:rsidRDefault="00BD2F38" w:rsidP="00263B10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  <w:r w:rsidRPr="00761469">
              <w:rPr>
                <w:rFonts w:ascii="Century Gothic" w:hAnsi="Century Gothic"/>
                <w:sz w:val="16"/>
                <w:szCs w:val="16"/>
              </w:rPr>
              <w:t>4</w:t>
            </w:r>
            <w:r w:rsidR="00263B10" w:rsidRPr="00761469">
              <w:rPr>
                <w:rFonts w:ascii="Century Gothic" w:hAnsi="Century Gothic"/>
                <w:sz w:val="16"/>
                <w:szCs w:val="16"/>
              </w:rPr>
              <w:t xml:space="preserve">   -   Annexe 1, telle que modifiée</w:t>
            </w:r>
          </w:p>
          <w:p w:rsidR="000E0F7F" w:rsidRPr="00761469" w:rsidRDefault="000E0F7F" w:rsidP="00263B10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  <w:r w:rsidRPr="00761469">
              <w:rPr>
                <w:rFonts w:ascii="Century Gothic" w:hAnsi="Century Gothic"/>
                <w:sz w:val="16"/>
                <w:szCs w:val="16"/>
              </w:rPr>
              <w:t>5   -   Annexe 3</w:t>
            </w:r>
          </w:p>
          <w:p w:rsidR="005F54DC" w:rsidRDefault="00FE62D6" w:rsidP="00DB3F63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  <w:r w:rsidRPr="00761469">
              <w:rPr>
                <w:rFonts w:ascii="Century Gothic" w:hAnsi="Century Gothic"/>
                <w:sz w:val="16"/>
                <w:szCs w:val="16"/>
              </w:rPr>
              <w:t>6</w:t>
            </w:r>
            <w:r w:rsidR="005F54DC" w:rsidRPr="00761469">
              <w:rPr>
                <w:rFonts w:ascii="Century Gothic" w:hAnsi="Century Gothic"/>
                <w:sz w:val="16"/>
                <w:szCs w:val="16"/>
              </w:rPr>
              <w:t xml:space="preserve">   -   Annexe</w:t>
            </w:r>
            <w:r w:rsidR="00263B10" w:rsidRPr="00761469">
              <w:rPr>
                <w:rFonts w:ascii="Century Gothic" w:hAnsi="Century Gothic"/>
                <w:sz w:val="16"/>
                <w:szCs w:val="16"/>
              </w:rPr>
              <w:t xml:space="preserve"> 2</w:t>
            </w:r>
          </w:p>
        </w:tc>
      </w:tr>
    </w:tbl>
    <w:p w:rsidR="005F54DC" w:rsidRPr="00FB195A" w:rsidRDefault="005F54DC" w:rsidP="005F54DC">
      <w:pPr>
        <w:pStyle w:val="Corpsducourrier"/>
        <w:tabs>
          <w:tab w:val="left" w:pos="0"/>
        </w:tabs>
        <w:spacing w:after="0" w:line="240" w:lineRule="auto"/>
        <w:jc w:val="both"/>
        <w:rPr>
          <w:rFonts w:ascii="Century Gothic" w:hAnsi="Century Gothic"/>
          <w:noProof w:val="0"/>
          <w:spacing w:val="0"/>
          <w:sz w:val="21"/>
          <w:szCs w:val="21"/>
          <w:lang w:val="fr-BE"/>
        </w:rPr>
      </w:pPr>
    </w:p>
    <w:sectPr w:rsidR="005F54DC" w:rsidRPr="00FB195A" w:rsidSect="00B66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99" w:rsidRDefault="00C80C99" w:rsidP="00C057CB">
      <w:pPr>
        <w:spacing w:after="0" w:line="240" w:lineRule="auto"/>
      </w:pPr>
      <w:r>
        <w:separator/>
      </w:r>
    </w:p>
  </w:endnote>
  <w:endnote w:type="continuationSeparator" w:id="0">
    <w:p w:rsidR="00C80C99" w:rsidRDefault="00C80C99" w:rsidP="00C0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99" w:rsidRDefault="00C80C99" w:rsidP="00C057CB">
      <w:pPr>
        <w:spacing w:after="0" w:line="240" w:lineRule="auto"/>
      </w:pPr>
      <w:r>
        <w:separator/>
      </w:r>
    </w:p>
  </w:footnote>
  <w:footnote w:type="continuationSeparator" w:id="0">
    <w:p w:rsidR="00C80C99" w:rsidRDefault="00C80C99" w:rsidP="00C0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6930"/>
      <w:docPartObj>
        <w:docPartGallery w:val="Page Numbers (Top of Page)"/>
        <w:docPartUnique/>
      </w:docPartObj>
    </w:sdtPr>
    <w:sdtContent>
      <w:p w:rsidR="00912A26" w:rsidRPr="00912A26" w:rsidRDefault="00912A26" w:rsidP="00912A26">
        <w:pPr>
          <w:pStyle w:val="En-tte"/>
          <w:jc w:val="right"/>
        </w:pPr>
        <w:r>
          <w:rPr>
            <w:rFonts w:ascii="Century Gothic" w:hAnsi="Century Gothic" w:cs="Arial"/>
            <w:sz w:val="16"/>
            <w:szCs w:val="16"/>
          </w:rPr>
          <w:t xml:space="preserve">Page </w:t>
        </w:r>
        <w:r>
          <w:rPr>
            <w:rFonts w:ascii="Century Gothic" w:hAnsi="Century Gothic" w:cs="Arial"/>
            <w:sz w:val="16"/>
            <w:szCs w:val="16"/>
          </w:rPr>
          <w:fldChar w:fldCharType="begin"/>
        </w:r>
        <w:r>
          <w:rPr>
            <w:rFonts w:ascii="Century Gothic" w:hAnsi="Century Gothic" w:cs="Arial"/>
            <w:sz w:val="16"/>
            <w:szCs w:val="16"/>
          </w:rPr>
          <w:instrText xml:space="preserve"> PAGE </w:instrText>
        </w:r>
        <w:r>
          <w:rPr>
            <w:rFonts w:ascii="Century Gothic" w:hAnsi="Century Gothic" w:cs="Arial"/>
            <w:sz w:val="16"/>
            <w:szCs w:val="16"/>
          </w:rPr>
          <w:fldChar w:fldCharType="separate"/>
        </w:r>
        <w:r>
          <w:rPr>
            <w:rFonts w:ascii="Century Gothic" w:hAnsi="Century Gothic" w:cs="Arial"/>
            <w:noProof/>
            <w:sz w:val="16"/>
            <w:szCs w:val="16"/>
          </w:rPr>
          <w:t>2</w:t>
        </w:r>
        <w:r>
          <w:rPr>
            <w:rFonts w:ascii="Century Gothic" w:hAnsi="Century Gothic" w:cs="Arial"/>
            <w:sz w:val="16"/>
            <w:szCs w:val="16"/>
          </w:rPr>
          <w:fldChar w:fldCharType="end"/>
        </w:r>
        <w:r>
          <w:rPr>
            <w:rFonts w:ascii="Century Gothic" w:hAnsi="Century Gothic" w:cs="Arial"/>
            <w:sz w:val="16"/>
            <w:szCs w:val="16"/>
          </w:rPr>
          <w:t xml:space="preserve"> sur </w:t>
        </w:r>
        <w:r>
          <w:rPr>
            <w:rFonts w:ascii="Century Gothic" w:hAnsi="Century Gothic" w:cs="Arial"/>
            <w:sz w:val="16"/>
            <w:szCs w:val="16"/>
          </w:rPr>
          <w:fldChar w:fldCharType="begin"/>
        </w:r>
        <w:r>
          <w:rPr>
            <w:rFonts w:ascii="Century Gothic" w:hAnsi="Century Gothic" w:cs="Arial"/>
            <w:sz w:val="16"/>
            <w:szCs w:val="16"/>
          </w:rPr>
          <w:instrText xml:space="preserve"> NUMPAGES  </w:instrText>
        </w:r>
        <w:r>
          <w:rPr>
            <w:rFonts w:ascii="Century Gothic" w:hAnsi="Century Gothic" w:cs="Arial"/>
            <w:sz w:val="16"/>
            <w:szCs w:val="16"/>
          </w:rPr>
          <w:fldChar w:fldCharType="separate"/>
        </w:r>
        <w:r>
          <w:rPr>
            <w:rFonts w:ascii="Century Gothic" w:hAnsi="Century Gothic" w:cs="Arial"/>
            <w:noProof/>
            <w:sz w:val="16"/>
            <w:szCs w:val="16"/>
          </w:rPr>
          <w:t>3</w:t>
        </w:r>
        <w:r>
          <w:rPr>
            <w:rFonts w:ascii="Century Gothic" w:hAnsi="Century Gothic" w:cs="Arial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3FC8"/>
    <w:multiLevelType w:val="hybridMultilevel"/>
    <w:tmpl w:val="EB2A50F6"/>
    <w:lvl w:ilvl="0" w:tplc="8D7C639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0C7"/>
    <w:rsid w:val="00011551"/>
    <w:rsid w:val="00015E7A"/>
    <w:rsid w:val="000257EA"/>
    <w:rsid w:val="000553DF"/>
    <w:rsid w:val="00086D51"/>
    <w:rsid w:val="000C77E1"/>
    <w:rsid w:val="000E0F7F"/>
    <w:rsid w:val="000F6738"/>
    <w:rsid w:val="001024A4"/>
    <w:rsid w:val="00113736"/>
    <w:rsid w:val="00115FDD"/>
    <w:rsid w:val="001203B8"/>
    <w:rsid w:val="00126741"/>
    <w:rsid w:val="00173117"/>
    <w:rsid w:val="00180145"/>
    <w:rsid w:val="001A7A83"/>
    <w:rsid w:val="001B5FDA"/>
    <w:rsid w:val="00200F44"/>
    <w:rsid w:val="00236A88"/>
    <w:rsid w:val="00250214"/>
    <w:rsid w:val="00263B10"/>
    <w:rsid w:val="002A288D"/>
    <w:rsid w:val="002B56B9"/>
    <w:rsid w:val="002C51AA"/>
    <w:rsid w:val="002C7145"/>
    <w:rsid w:val="002F327A"/>
    <w:rsid w:val="002F3AC8"/>
    <w:rsid w:val="002F71EB"/>
    <w:rsid w:val="00303980"/>
    <w:rsid w:val="00332336"/>
    <w:rsid w:val="00337156"/>
    <w:rsid w:val="00344A01"/>
    <w:rsid w:val="00344BF5"/>
    <w:rsid w:val="00360D2D"/>
    <w:rsid w:val="00363AFC"/>
    <w:rsid w:val="00364808"/>
    <w:rsid w:val="003821FE"/>
    <w:rsid w:val="003A71EE"/>
    <w:rsid w:val="003E75A2"/>
    <w:rsid w:val="003F26DC"/>
    <w:rsid w:val="003F2F32"/>
    <w:rsid w:val="00406ECB"/>
    <w:rsid w:val="00426ACD"/>
    <w:rsid w:val="004370E9"/>
    <w:rsid w:val="00460535"/>
    <w:rsid w:val="004960ED"/>
    <w:rsid w:val="004A3D33"/>
    <w:rsid w:val="004B46EB"/>
    <w:rsid w:val="004D1C46"/>
    <w:rsid w:val="004F6718"/>
    <w:rsid w:val="00533FF5"/>
    <w:rsid w:val="0053433E"/>
    <w:rsid w:val="005422F8"/>
    <w:rsid w:val="0056058B"/>
    <w:rsid w:val="005720C9"/>
    <w:rsid w:val="0058245D"/>
    <w:rsid w:val="005A753D"/>
    <w:rsid w:val="005D6B93"/>
    <w:rsid w:val="005E1F96"/>
    <w:rsid w:val="005F54DC"/>
    <w:rsid w:val="0062519D"/>
    <w:rsid w:val="006413AD"/>
    <w:rsid w:val="00655F71"/>
    <w:rsid w:val="00663A54"/>
    <w:rsid w:val="006711E4"/>
    <w:rsid w:val="0068746C"/>
    <w:rsid w:val="006971FC"/>
    <w:rsid w:val="006B7402"/>
    <w:rsid w:val="00704E54"/>
    <w:rsid w:val="00760779"/>
    <w:rsid w:val="00761469"/>
    <w:rsid w:val="007A1ED7"/>
    <w:rsid w:val="007D1F0C"/>
    <w:rsid w:val="007D2BE3"/>
    <w:rsid w:val="007E5D2E"/>
    <w:rsid w:val="007F2384"/>
    <w:rsid w:val="00816E58"/>
    <w:rsid w:val="0082488B"/>
    <w:rsid w:val="00850177"/>
    <w:rsid w:val="00877E10"/>
    <w:rsid w:val="008A6711"/>
    <w:rsid w:val="008E3715"/>
    <w:rsid w:val="00912A26"/>
    <w:rsid w:val="00932C26"/>
    <w:rsid w:val="0097465C"/>
    <w:rsid w:val="00A070C7"/>
    <w:rsid w:val="00A21D3E"/>
    <w:rsid w:val="00A27F34"/>
    <w:rsid w:val="00A407BC"/>
    <w:rsid w:val="00A5277D"/>
    <w:rsid w:val="00A63660"/>
    <w:rsid w:val="00A7127D"/>
    <w:rsid w:val="00A776EA"/>
    <w:rsid w:val="00A9147B"/>
    <w:rsid w:val="00AA1798"/>
    <w:rsid w:val="00AB65BC"/>
    <w:rsid w:val="00AC271B"/>
    <w:rsid w:val="00AC6CDD"/>
    <w:rsid w:val="00AD517D"/>
    <w:rsid w:val="00B007FA"/>
    <w:rsid w:val="00B02CFF"/>
    <w:rsid w:val="00B10F88"/>
    <w:rsid w:val="00B15E67"/>
    <w:rsid w:val="00B4200B"/>
    <w:rsid w:val="00B43F54"/>
    <w:rsid w:val="00B54DB8"/>
    <w:rsid w:val="00B6658E"/>
    <w:rsid w:val="00B73F2C"/>
    <w:rsid w:val="00B84565"/>
    <w:rsid w:val="00BA0BBF"/>
    <w:rsid w:val="00BD088A"/>
    <w:rsid w:val="00BD2F38"/>
    <w:rsid w:val="00BD66C7"/>
    <w:rsid w:val="00C057CB"/>
    <w:rsid w:val="00C143AA"/>
    <w:rsid w:val="00C73963"/>
    <w:rsid w:val="00C80C99"/>
    <w:rsid w:val="00CA2711"/>
    <w:rsid w:val="00CE1973"/>
    <w:rsid w:val="00CE53E2"/>
    <w:rsid w:val="00CF4CE0"/>
    <w:rsid w:val="00D509E0"/>
    <w:rsid w:val="00DA0A68"/>
    <w:rsid w:val="00DB3F63"/>
    <w:rsid w:val="00DC724B"/>
    <w:rsid w:val="00E36DAB"/>
    <w:rsid w:val="00E51456"/>
    <w:rsid w:val="00E60052"/>
    <w:rsid w:val="00E70217"/>
    <w:rsid w:val="00E830B9"/>
    <w:rsid w:val="00EB3387"/>
    <w:rsid w:val="00EB6018"/>
    <w:rsid w:val="00EC3D90"/>
    <w:rsid w:val="00EF296C"/>
    <w:rsid w:val="00F16D2D"/>
    <w:rsid w:val="00F2359B"/>
    <w:rsid w:val="00F25D66"/>
    <w:rsid w:val="00F4355A"/>
    <w:rsid w:val="00F57AA2"/>
    <w:rsid w:val="00F71402"/>
    <w:rsid w:val="00F75678"/>
    <w:rsid w:val="00F9521F"/>
    <w:rsid w:val="00F97223"/>
    <w:rsid w:val="00FA5FB6"/>
    <w:rsid w:val="00FB195A"/>
    <w:rsid w:val="00FE62D6"/>
    <w:rsid w:val="00FF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courrier">
    <w:name w:val="Corps du courrier"/>
    <w:basedOn w:val="Normal"/>
    <w:qFormat/>
    <w:rsid w:val="00A070C7"/>
    <w:pPr>
      <w:spacing w:after="160" w:line="259" w:lineRule="auto"/>
    </w:pPr>
    <w:rPr>
      <w:rFonts w:ascii="Arial" w:hAnsi="Arial" w:cs="Arial"/>
      <w:noProof/>
      <w:spacing w:val="-10"/>
      <w:lang w:val="fr-FR" w:eastAsia="fr-FR"/>
    </w:rPr>
  </w:style>
  <w:style w:type="table" w:styleId="Grilledutableau">
    <w:name w:val="Table Grid"/>
    <w:basedOn w:val="TableauNormal"/>
    <w:uiPriority w:val="59"/>
    <w:rsid w:val="0040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EC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D1F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1F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1F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1F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1F0C"/>
    <w:rPr>
      <w:b/>
      <w:bCs/>
    </w:rPr>
  </w:style>
  <w:style w:type="paragraph" w:customStyle="1" w:styleId="Normale">
    <w:name w:val="Normal(e)"/>
    <w:basedOn w:val="Normal"/>
    <w:uiPriority w:val="99"/>
    <w:rsid w:val="005F54DC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Helvetica" w:eastAsiaTheme="minorEastAsia" w:hAnsi="Helvetica" w:cs="Helvetica"/>
      <w:color w:val="000000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F54D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2A26"/>
  </w:style>
  <w:style w:type="paragraph" w:styleId="Pieddepage">
    <w:name w:val="footer"/>
    <w:basedOn w:val="Normal"/>
    <w:link w:val="PieddepageCar"/>
    <w:uiPriority w:val="99"/>
    <w:semiHidden/>
    <w:unhideWhenUsed/>
    <w:rsid w:val="0091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2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0F256-B635-4AF3-9843-69A32D72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39477</dc:creator>
  <cp:lastModifiedBy>39477</cp:lastModifiedBy>
  <cp:revision>4</cp:revision>
  <dcterms:created xsi:type="dcterms:W3CDTF">2019-03-19T13:50:00Z</dcterms:created>
  <dcterms:modified xsi:type="dcterms:W3CDTF">2019-03-22T08:24:00Z</dcterms:modified>
</cp:coreProperties>
</file>